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AD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</w:t>
      </w:r>
      <w:r w:rsidR="00193A5B">
        <w:rPr>
          <w:b/>
        </w:rPr>
        <w:t>interviu</w:t>
      </w:r>
      <w:r>
        <w:rPr>
          <w:b/>
        </w:rPr>
        <w:t xml:space="preserve"> la concursul </w:t>
      </w:r>
      <w:r w:rsidR="001F742E">
        <w:rPr>
          <w:b/>
        </w:rPr>
        <w:t>de ocupare a funcţiei</w:t>
      </w:r>
      <w:r w:rsidR="009479ED" w:rsidRPr="001153D0">
        <w:rPr>
          <w:b/>
        </w:rPr>
        <w:t xml:space="preserve"> publice vacante de </w:t>
      </w:r>
      <w:r w:rsidR="00AE4E1A">
        <w:rPr>
          <w:b/>
        </w:rPr>
        <w:t>consilier</w:t>
      </w:r>
      <w:r w:rsidR="009479ED" w:rsidRPr="001153D0">
        <w:rPr>
          <w:b/>
        </w:rPr>
        <w:t xml:space="preserve">, </w:t>
      </w:r>
      <w:r>
        <w:rPr>
          <w:b/>
        </w:rPr>
        <w:t>grad</w:t>
      </w:r>
      <w:r w:rsidR="00095ED3">
        <w:rPr>
          <w:b/>
        </w:rPr>
        <w:t>ul</w:t>
      </w:r>
      <w:r>
        <w:rPr>
          <w:b/>
        </w:rPr>
        <w:t xml:space="preserve"> profesional </w:t>
      </w:r>
      <w:r w:rsidR="00AE4E1A">
        <w:rPr>
          <w:b/>
        </w:rPr>
        <w:t xml:space="preserve">superior </w:t>
      </w:r>
      <w:r w:rsidR="009479ED" w:rsidRPr="001153D0">
        <w:rPr>
          <w:b/>
        </w:rPr>
        <w:t xml:space="preserve"> </w:t>
      </w:r>
      <w:r w:rsidR="00AE4E1A" w:rsidRPr="00AE4E1A">
        <w:rPr>
          <w:b/>
        </w:rPr>
        <w:t>în domeniul achiziții publice și administrativ din cadrul Agenției Naționale de Administrare a Bunurilor Indisponibilizate (ANABI), Serviciul suport operațional</w:t>
      </w:r>
    </w:p>
    <w:p w:rsidR="00DF617A" w:rsidRPr="00DF617A" w:rsidRDefault="00DF617A" w:rsidP="00614C80">
      <w:pPr>
        <w:ind w:left="0"/>
        <w:rPr>
          <w:rFonts w:cs="Arial"/>
          <w:b/>
          <w:i/>
          <w:iCs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227D11" w:rsidRPr="00FC2D35" w:rsidTr="00227D11">
        <w:trPr>
          <w:trHeight w:val="487"/>
        </w:trPr>
        <w:tc>
          <w:tcPr>
            <w:tcW w:w="752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Nr. crt</w:t>
            </w:r>
          </w:p>
        </w:tc>
        <w:tc>
          <w:tcPr>
            <w:tcW w:w="2649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154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interviu(puncte)</w:t>
            </w:r>
          </w:p>
        </w:tc>
        <w:tc>
          <w:tcPr>
            <w:tcW w:w="2120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AE182F" w:rsidP="00227D11">
            <w:pPr>
              <w:ind w:left="0"/>
              <w:rPr>
                <w:i/>
              </w:rPr>
            </w:pPr>
            <w:r>
              <w:rPr>
                <w:i/>
              </w:rPr>
              <w:t>7/1194/2019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AE182F" w:rsidP="00AE182F">
            <w:pPr>
              <w:ind w:left="0"/>
              <w:rPr>
                <w:i/>
              </w:rPr>
            </w:pPr>
            <w:r>
              <w:rPr>
                <w:i/>
              </w:rPr>
              <w:t>SUPERIOR</w:t>
            </w:r>
            <w:r w:rsidR="00227D11" w:rsidRPr="00FC2D35">
              <w:rPr>
                <w:i/>
              </w:rPr>
              <w:t>- S</w:t>
            </w:r>
            <w:r>
              <w:rPr>
                <w:i/>
              </w:rPr>
              <w:t>SO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F702BD" w:rsidP="004E3BCB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4E3BCB" w:rsidP="00227D11">
            <w:pPr>
              <w:ind w:left="0"/>
              <w:rPr>
                <w:i/>
              </w:rPr>
            </w:pPr>
            <w:r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2.     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AE182F" w:rsidP="00227D11">
            <w:pPr>
              <w:ind w:left="0"/>
              <w:rPr>
                <w:i/>
              </w:rPr>
            </w:pPr>
            <w:r>
              <w:rPr>
                <w:i/>
              </w:rPr>
              <w:t>10/1194/2019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AE182F" w:rsidP="00227D11">
            <w:pPr>
              <w:ind w:left="0"/>
              <w:rPr>
                <w:i/>
              </w:rPr>
            </w:pPr>
            <w:r w:rsidRPr="00AE182F">
              <w:rPr>
                <w:i/>
              </w:rPr>
              <w:t>SUPERIOR- SSO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F32499" w:rsidP="004E3BCB">
            <w:pPr>
              <w:ind w:left="0"/>
              <w:jc w:val="center"/>
              <w:rPr>
                <w:i/>
              </w:rPr>
            </w:pPr>
            <w:r w:rsidRPr="00F32499">
              <w:rPr>
                <w:i/>
              </w:rPr>
              <w:t>93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4E3BCB" w:rsidP="00227D11">
            <w:pPr>
              <w:ind w:left="0"/>
              <w:rPr>
                <w:i/>
              </w:rPr>
            </w:pPr>
            <w:r>
              <w:rPr>
                <w:i/>
              </w:rPr>
              <w:t>ADMIS</w:t>
            </w:r>
          </w:p>
        </w:tc>
      </w:tr>
    </w:tbl>
    <w:p w:rsidR="00095ED3" w:rsidRPr="00FC2D35" w:rsidRDefault="00095ED3" w:rsidP="00614C80">
      <w:pPr>
        <w:ind w:left="0"/>
        <w:rPr>
          <w:i/>
        </w:rPr>
      </w:pPr>
    </w:p>
    <w:p w:rsidR="00614C80" w:rsidRPr="00FC2D35" w:rsidRDefault="00282AB6" w:rsidP="00614C80">
      <w:pPr>
        <w:ind w:left="0"/>
        <w:rPr>
          <w:rFonts w:eastAsia="Times New Roman"/>
          <w:bCs/>
          <w:i/>
          <w:lang w:eastAsia="ro-RO"/>
        </w:rPr>
      </w:pPr>
      <w:r w:rsidRPr="00FC2D35">
        <w:rPr>
          <w:rFonts w:eastAsia="Times New Roman"/>
          <w:bCs/>
          <w:i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E8292B" w:rsidRPr="00FC2D35" w:rsidRDefault="00E8292B" w:rsidP="00614C80">
      <w:pPr>
        <w:ind w:left="0"/>
        <w:rPr>
          <w:rFonts w:eastAsia="Times New Roman"/>
          <w:bCs/>
          <w:i/>
          <w:lang w:eastAsia="ro-RO"/>
        </w:rPr>
      </w:pPr>
    </w:p>
    <w:p w:rsidR="0020172F" w:rsidRPr="00FC2D35" w:rsidRDefault="0020172F" w:rsidP="005A5E8F">
      <w:pPr>
        <w:ind w:left="0"/>
        <w:rPr>
          <w:b/>
          <w:i/>
          <w:iCs/>
          <w:u w:val="single"/>
        </w:rPr>
      </w:pPr>
    </w:p>
    <w:p w:rsidR="0055344E" w:rsidRPr="00FC2D35" w:rsidRDefault="008145E6" w:rsidP="00614C80">
      <w:pPr>
        <w:ind w:left="0"/>
        <w:rPr>
          <w:i/>
        </w:rPr>
      </w:pPr>
      <w:r w:rsidRPr="00FC2D35">
        <w:rPr>
          <w:i/>
        </w:rPr>
        <w:t>Candidații nemulțumiti pot face contestație, în termen de 24 de ore de la dat</w:t>
      </w:r>
      <w:r w:rsidR="0095286E">
        <w:rPr>
          <w:i/>
        </w:rPr>
        <w:t>a afișării rezultatului probei</w:t>
      </w:r>
      <w:r w:rsidRPr="00FC2D35">
        <w:rPr>
          <w:i/>
        </w:rPr>
        <w:t xml:space="preserve">, la sediul Agenției, sub sancțiunea decăderii </w:t>
      </w:r>
      <w:r w:rsidR="00131647" w:rsidRPr="00FC2D35">
        <w:rPr>
          <w:i/>
        </w:rPr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Pr="00FC2D35" w:rsidRDefault="00614C80" w:rsidP="005A5E8F">
      <w:pPr>
        <w:ind w:left="0"/>
        <w:rPr>
          <w:b/>
          <w:i/>
        </w:rPr>
      </w:pPr>
    </w:p>
    <w:p w:rsidR="00095ED3" w:rsidRPr="00FC2D35" w:rsidRDefault="00095ED3" w:rsidP="005A5E8F">
      <w:pPr>
        <w:ind w:left="0"/>
        <w:rPr>
          <w:b/>
          <w:i/>
        </w:rPr>
      </w:pPr>
      <w:r w:rsidRPr="00FC2D35">
        <w:rPr>
          <w:b/>
          <w:i/>
        </w:rPr>
        <w:t>Afișat astăzi</w:t>
      </w:r>
      <w:r w:rsidR="004E3BCB">
        <w:rPr>
          <w:b/>
          <w:i/>
        </w:rPr>
        <w:t>:</w:t>
      </w:r>
      <w:r w:rsidRPr="00FC2D35">
        <w:rPr>
          <w:b/>
          <w:i/>
        </w:rPr>
        <w:t xml:space="preserve"> </w:t>
      </w:r>
      <w:r w:rsidR="003749BC">
        <w:rPr>
          <w:b/>
          <w:i/>
          <w:color w:val="000000" w:themeColor="text1"/>
        </w:rPr>
        <w:t>14</w:t>
      </w:r>
      <w:r w:rsidR="004E3BCB" w:rsidRPr="004E3BCB">
        <w:rPr>
          <w:b/>
          <w:i/>
          <w:color w:val="000000" w:themeColor="text1"/>
        </w:rPr>
        <w:t>.10.2019</w:t>
      </w:r>
      <w:r w:rsidR="00DE44D5" w:rsidRPr="004E3BCB">
        <w:rPr>
          <w:b/>
          <w:i/>
          <w:color w:val="000000" w:themeColor="text1"/>
        </w:rPr>
        <w:t xml:space="preserve">, ora </w:t>
      </w:r>
      <w:r w:rsidR="00E2599D">
        <w:rPr>
          <w:b/>
          <w:i/>
          <w:color w:val="000000" w:themeColor="text1"/>
        </w:rPr>
        <w:t>16</w:t>
      </w:r>
      <w:r w:rsidR="003749BC">
        <w:rPr>
          <w:b/>
          <w:i/>
          <w:color w:val="000000" w:themeColor="text1"/>
        </w:rPr>
        <w:t>:</w:t>
      </w:r>
      <w:r w:rsidR="00E2599D">
        <w:rPr>
          <w:b/>
          <w:i/>
          <w:color w:val="000000" w:themeColor="text1"/>
        </w:rPr>
        <w:t>30</w:t>
      </w:r>
      <w:bookmarkStart w:id="0" w:name="_GoBack"/>
      <w:bookmarkEnd w:id="0"/>
    </w:p>
    <w:p w:rsidR="00095ED3" w:rsidRPr="00FC2D35" w:rsidRDefault="00095ED3" w:rsidP="005A5E8F">
      <w:pPr>
        <w:ind w:left="0"/>
        <w:rPr>
          <w:b/>
          <w:i/>
        </w:rPr>
      </w:pPr>
    </w:p>
    <w:p w:rsidR="00095ED3" w:rsidRPr="00FC2D35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  <w:i/>
        </w:rPr>
      </w:pPr>
    </w:p>
    <w:p w:rsidR="00614C80" w:rsidRPr="00FC2D35" w:rsidRDefault="00614C80" w:rsidP="00614C80">
      <w:pPr>
        <w:spacing w:line="240" w:lineRule="auto"/>
        <w:ind w:left="0"/>
        <w:rPr>
          <w:i/>
        </w:rPr>
      </w:pPr>
      <w:r w:rsidRPr="00FC2D35">
        <w:rPr>
          <w:i/>
        </w:rPr>
        <w:tab/>
      </w:r>
    </w:p>
    <w:p w:rsidR="007E346A" w:rsidRPr="00FC2D35" w:rsidRDefault="007E346A" w:rsidP="00614C80">
      <w:pPr>
        <w:ind w:left="0"/>
        <w:rPr>
          <w:i/>
        </w:rPr>
      </w:pPr>
    </w:p>
    <w:sectPr w:rsidR="007E346A" w:rsidRPr="00FC2D35" w:rsidSect="00115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3B" w:rsidRDefault="00A5063B" w:rsidP="00B17DBE">
      <w:pPr>
        <w:spacing w:after="0" w:line="240" w:lineRule="auto"/>
      </w:pPr>
      <w:r>
        <w:separator/>
      </w:r>
    </w:p>
  </w:endnote>
  <w:endnote w:type="continuationSeparator" w:id="0">
    <w:p w:rsidR="00A5063B" w:rsidRDefault="00A5063B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000812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BC580E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CF124B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3B" w:rsidRDefault="00A5063B" w:rsidP="00B17DBE">
      <w:pPr>
        <w:spacing w:after="0" w:line="240" w:lineRule="auto"/>
      </w:pPr>
      <w:r>
        <w:separator/>
      </w:r>
    </w:p>
  </w:footnote>
  <w:footnote w:type="continuationSeparator" w:id="0">
    <w:p w:rsidR="00A5063B" w:rsidRDefault="00A5063B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00812"/>
    <w:rsid w:val="0001185D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77BFD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1F742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749BC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3BCB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A12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86E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063B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182F"/>
    <w:rsid w:val="00AE46BB"/>
    <w:rsid w:val="00AE4E1A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124B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164F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2599D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308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2499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02BD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BD6A-2351-4923-AC0F-1A9B7A38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78</cp:revision>
  <cp:lastPrinted>2019-03-06T14:49:00Z</cp:lastPrinted>
  <dcterms:created xsi:type="dcterms:W3CDTF">2017-08-08T11:26:00Z</dcterms:created>
  <dcterms:modified xsi:type="dcterms:W3CDTF">2019-10-14T10:49:00Z</dcterms:modified>
</cp:coreProperties>
</file>